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0F" w:rsidRPr="0086750F" w:rsidRDefault="0086750F" w:rsidP="00257899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86750F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Международный конкурс </w:t>
      </w:r>
    </w:p>
    <w:p w:rsidR="0086750F" w:rsidRPr="0086750F" w:rsidRDefault="0086750F" w:rsidP="00257899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86750F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Страница семейной славы </w:t>
      </w:r>
    </w:p>
    <w:p w:rsidR="0086750F" w:rsidRPr="0086750F" w:rsidRDefault="0086750F" w:rsidP="00257899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750F" w:rsidRDefault="0086750F" w:rsidP="002578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50F" w:rsidRDefault="0086750F" w:rsidP="002578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899" w:rsidRDefault="00257899" w:rsidP="002578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</w:p>
    <w:p w:rsidR="00257899" w:rsidRDefault="00257899" w:rsidP="00257899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Война  и Победа художника-фронтовика </w:t>
      </w:r>
      <w:proofErr w:type="spellStart"/>
      <w:r>
        <w:rPr>
          <w:rFonts w:ascii="Times New Roman" w:hAnsi="Times New Roman" w:cs="Times New Roman"/>
          <w:sz w:val="36"/>
          <w:szCs w:val="36"/>
        </w:rPr>
        <w:t>Хариса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Якупова</w:t>
      </w:r>
      <w:proofErr w:type="spellEnd"/>
    </w:p>
    <w:p w:rsidR="00257899" w:rsidRDefault="00257899" w:rsidP="002578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899" w:rsidRDefault="00257899" w:rsidP="00257899">
      <w:pPr>
        <w:spacing w:line="360" w:lineRule="auto"/>
        <w:ind w:firstLine="4962"/>
        <w:rPr>
          <w:rFonts w:ascii="Times New Roman" w:hAnsi="Times New Roman" w:cs="Times New Roman"/>
          <w:b/>
          <w:sz w:val="28"/>
          <w:szCs w:val="28"/>
        </w:rPr>
      </w:pPr>
    </w:p>
    <w:p w:rsidR="00257899" w:rsidRDefault="00257899" w:rsidP="00257899">
      <w:pPr>
        <w:spacing w:line="360" w:lineRule="auto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:rsidR="00257899" w:rsidRDefault="00026148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Ученица 11</w:t>
      </w:r>
      <w:proofErr w:type="gramStart"/>
      <w:r w:rsidR="002578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57899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Столбищенской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общеобразовательной школы 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РТ</w:t>
      </w:r>
    </w:p>
    <w:p w:rsidR="0086750F" w:rsidRDefault="0086750F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Габитовой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Диляры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Ильнуровны</w:t>
      </w:r>
      <w:proofErr w:type="spellEnd"/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Научный руководитель: 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учительница татарского языка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литературы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Столбищенской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257899" w:rsidRDefault="00257899" w:rsidP="00257899">
      <w:pPr>
        <w:spacing w:after="0" w:line="36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Садыкова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Гумеровна</w:t>
      </w:r>
      <w:proofErr w:type="spellEnd"/>
    </w:p>
    <w:p w:rsidR="00257899" w:rsidRDefault="00257899" w:rsidP="002578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899" w:rsidRDefault="00257899" w:rsidP="002578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899" w:rsidRDefault="00026148" w:rsidP="002578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– </w:t>
      </w:r>
      <w:r w:rsidR="0086750F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 исследования: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Исследование военного пути ветерана Великой Отечественной войны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Проанализировать картины художника,  созданные в годы ВОВ и в мирное время на тему ВОВ;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3.Показать значение картин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сохранения Памяти и преемственности поколений.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1.Изучение литературы и интернет – ресурсов,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изни и творчеству фронтовика-худо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Посещение музея – мемориала ВОВ РТ, музея Изобразительных искусств РТ, Национальную художественную галерею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Хазинэ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Встреча и беседа народным художником Р. Шамсутдиновым</w:t>
      </w:r>
      <w:r>
        <w:rPr>
          <w:rFonts w:ascii="Times New Roman" w:hAnsi="Times New Roman" w:cs="Times New Roman"/>
          <w:color w:val="FFFFFF"/>
          <w:spacing w:val="16"/>
          <w:sz w:val="28"/>
          <w:szCs w:val="28"/>
        </w:rPr>
        <w:t xml:space="preserve"> 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  <w:r>
        <w:rPr>
          <w:rFonts w:ascii="Times New Roman" w:hAnsi="Times New Roman" w:cs="Times New Roman"/>
          <w:color w:val="FFFFFF"/>
          <w:spacing w:val="16"/>
          <w:sz w:val="28"/>
          <w:szCs w:val="28"/>
        </w:rPr>
        <w:t>А</w:t>
      </w:r>
    </w:p>
    <w:p w:rsidR="00257899" w:rsidRPr="00257899" w:rsidRDefault="00257899" w:rsidP="00257899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7899" w:rsidRDefault="00257899" w:rsidP="00257899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899">
        <w:rPr>
          <w:rFonts w:ascii="Times New Roman" w:hAnsi="Times New Roman" w:cs="Times New Roman"/>
          <w:b/>
          <w:bCs/>
          <w:sz w:val="28"/>
          <w:szCs w:val="28"/>
        </w:rPr>
        <w:t>Актуальность исследовательской работы</w:t>
      </w:r>
    </w:p>
    <w:p w:rsidR="00257899" w:rsidRDefault="00257899" w:rsidP="00257899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Творчество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Хариса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представляет особую ценность, поскольку отражает события Великой Отечественной войны, и служит иллюстрированной летописью о суровой войне.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  <w:r>
        <w:rPr>
          <w:rFonts w:ascii="Times New Roman" w:hAnsi="Times New Roman" w:cs="Times New Roman"/>
          <w:color w:val="FFFFFF"/>
          <w:spacing w:val="16"/>
          <w:sz w:val="28"/>
          <w:szCs w:val="28"/>
        </w:rPr>
        <w:t>А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FFFF"/>
          <w:spacing w:val="16"/>
          <w:sz w:val="28"/>
          <w:szCs w:val="28"/>
        </w:rPr>
      </w:pP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FFFFFF"/>
          <w:spacing w:val="16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b/>
          <w:sz w:val="28"/>
          <w:szCs w:val="28"/>
        </w:rPr>
        <w:t>План.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.Вступительная часть</w:t>
      </w:r>
    </w:p>
    <w:p w:rsidR="00257899" w:rsidRDefault="00257899" w:rsidP="00257899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и художники Татарстана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.Основная часть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Время испытаний – время становления характера</w:t>
      </w:r>
    </w:p>
    <w:p w:rsidR="00257899" w:rsidRDefault="00257899" w:rsidP="00257899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художнике должны рассказывать его картины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Заключение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Творчество художника-фронтовика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художественная летопись страны.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899" w:rsidRDefault="00257899" w:rsidP="002578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</w:rPr>
        <w:t>.Вступительная часть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Великая Отечественная война и художники Татарстана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899">
        <w:rPr>
          <w:rFonts w:ascii="Times New Roman" w:hAnsi="Times New Roman" w:cs="Times New Roman"/>
          <w:bCs/>
          <w:sz w:val="28"/>
          <w:szCs w:val="28"/>
        </w:rPr>
        <w:t xml:space="preserve">Художники – люди самой мирной профессии. Однако как только грянула война, все они дружно встали в ряды защитников Отчизны. Если одни трудились в тылу, то другие спешили в военкоматы с просьбой отправить их на фронт. Плечом к плечу со всем народом  сражались за Родину. </w:t>
      </w:r>
      <w:r w:rsidRPr="00257899">
        <w:rPr>
          <w:rFonts w:ascii="Times New Roman" w:eastAsia="Times New Roman" w:hAnsi="Times New Roman" w:cs="Times New Roman"/>
          <w:sz w:val="28"/>
          <w:szCs w:val="28"/>
        </w:rPr>
        <w:t xml:space="preserve">Воевали в артиллерии, в танковых войсках, в партизанских отрядах, но чаще всего – рядовыми пехоты. </w:t>
      </w:r>
      <w:r w:rsidRPr="00257899">
        <w:rPr>
          <w:rFonts w:ascii="Times New Roman" w:hAnsi="Times New Roman" w:cs="Times New Roman"/>
          <w:sz w:val="28"/>
          <w:szCs w:val="28"/>
        </w:rPr>
        <w:t xml:space="preserve">Были среди них летчики, танкисты, моряки, связисты и саперы... Они копали окопы, строили доты и блиндажи, работали в госпиталях. Но главным в их суровой  жизни оставалось творчество. Художники понимали, как нужно было их творчество в те тяжелые дни. </w:t>
      </w:r>
      <w:r w:rsidRPr="00257899">
        <w:rPr>
          <w:rFonts w:ascii="Times New Roman" w:eastAsia="Times New Roman" w:hAnsi="Times New Roman" w:cs="Times New Roman"/>
          <w:sz w:val="28"/>
          <w:szCs w:val="28"/>
        </w:rPr>
        <w:t>Между боями художники успевали выпускать газеты, плакаты, карикатуры, поднимая боевой дух народа.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Великой Отечественной войне участвовало около ста казанских художников и студентов художественного училища. Многие из них находились на фронте с первых дней войны. Были участниками обороны Москвы и разгрома немцев под столицей, прорыва и снятия блокады Ленинграда. Участвовали в Сталинградском сражении, в битве на Курской дуге, в форсировании Днепра, освобождении советской земли от фашистской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нечисти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стран восточной Европы от гитлеровской оккупации. Они закончили войну в Берлине и Праге, в дальних странах, далеко от нашей Родины.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Часть художников после разгрома фашистской Германии сражалась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Дальнем Востоке, участвовала в войне против милитаристской Японии.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служили в различных родах войск. Воевали в пехоте и артиллерии. Были среди них летчики и танкисты, моряки, связисты и саперы, механики и авиамотористы, санинструкторы и топографы. Среди них имеются офицеры от младшего лейтенанта до майора, младшие командиры – сержанты и старшины, а также рядовые бойцы. 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Многие художники, в их числе председатель правления Союза художников Н.К.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педагоги художественного училища П.Н.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Байбарышев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Я.В. Ушков, Ю. Зиновьев, художники Р.К.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Абзалеев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Л.Н. Александров, И.М. Анисимов,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Барышев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Зиятдинов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У.М. Мусин, Х. Саитов, К.К. Юсупов, не вернулись с полей сражения. </w:t>
      </w:r>
      <w:proofErr w:type="gramEnd"/>
    </w:p>
    <w:p w:rsidR="00257899" w:rsidRPr="00257899" w:rsidRDefault="00C12AF2" w:rsidP="00257899">
      <w:pPr>
        <w:pStyle w:val="a5"/>
        <w:numPr>
          <w:ilvl w:val="0"/>
          <w:numId w:val="6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2AF2">
        <w:rPr>
          <w:rFonts w:ascii="Times New Roman" w:hAnsi="Times New Roman" w:cs="Times New Roman"/>
          <w:b/>
          <w:sz w:val="28"/>
          <w:szCs w:val="28"/>
        </w:rPr>
        <w:t>Набиулла</w:t>
      </w:r>
      <w:proofErr w:type="spellEnd"/>
      <w:r w:rsidRPr="00C12AF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12AF2">
        <w:rPr>
          <w:rFonts w:ascii="Times New Roman" w:hAnsi="Times New Roman" w:cs="Times New Roman"/>
          <w:b/>
          <w:sz w:val="28"/>
          <w:szCs w:val="28"/>
        </w:rPr>
        <w:t>Валиуллин</w:t>
      </w:r>
      <w:proofErr w:type="spellEnd"/>
      <w:r w:rsidR="00257899" w:rsidRPr="00257899">
        <w:rPr>
          <w:rFonts w:ascii="Times New Roman" w:hAnsi="Times New Roman" w:cs="Times New Roman"/>
          <w:sz w:val="28"/>
          <w:szCs w:val="28"/>
        </w:rPr>
        <w:t xml:space="preserve"> был любимым учителем  </w:t>
      </w:r>
      <w:proofErr w:type="spellStart"/>
      <w:r w:rsidR="00257899" w:rsidRPr="00257899">
        <w:rPr>
          <w:rFonts w:ascii="Times New Roman" w:hAnsi="Times New Roman" w:cs="Times New Roman"/>
          <w:sz w:val="28"/>
          <w:szCs w:val="28"/>
        </w:rPr>
        <w:t>Х.Якупова</w:t>
      </w:r>
      <w:proofErr w:type="spellEnd"/>
      <w:r w:rsidR="00257899" w:rsidRPr="00257899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="00257899" w:rsidRPr="00257899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="00257899" w:rsidRPr="00257899">
        <w:rPr>
          <w:rFonts w:ascii="Times New Roman" w:hAnsi="Times New Roman" w:cs="Times New Roman"/>
          <w:sz w:val="28"/>
          <w:szCs w:val="28"/>
        </w:rPr>
        <w:t xml:space="preserve"> и многих др. </w:t>
      </w:r>
    </w:p>
    <w:p w:rsidR="00257899" w:rsidRPr="00257899" w:rsidRDefault="00257899" w:rsidP="00257899">
      <w:pPr>
        <w:pStyle w:val="a5"/>
        <w:numPr>
          <w:ilvl w:val="0"/>
          <w:numId w:val="6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899">
        <w:rPr>
          <w:rFonts w:ascii="Times New Roman" w:hAnsi="Times New Roman" w:cs="Times New Roman"/>
          <w:sz w:val="28"/>
          <w:szCs w:val="28"/>
        </w:rPr>
        <w:t xml:space="preserve">Известный театральный художник </w:t>
      </w:r>
      <w:r w:rsidRPr="00C12AF2">
        <w:rPr>
          <w:rFonts w:ascii="Times New Roman" w:hAnsi="Times New Roman" w:cs="Times New Roman"/>
          <w:b/>
          <w:sz w:val="28"/>
          <w:szCs w:val="28"/>
        </w:rPr>
        <w:t xml:space="preserve">Николай </w:t>
      </w:r>
      <w:proofErr w:type="spellStart"/>
      <w:r w:rsidRPr="00C12AF2">
        <w:rPr>
          <w:rFonts w:ascii="Times New Roman" w:hAnsi="Times New Roman" w:cs="Times New Roman"/>
          <w:b/>
          <w:sz w:val="28"/>
          <w:szCs w:val="28"/>
        </w:rPr>
        <w:t>Барышев</w:t>
      </w:r>
      <w:proofErr w:type="spellEnd"/>
      <w:r w:rsidRPr="00257899">
        <w:rPr>
          <w:rFonts w:ascii="Times New Roman" w:hAnsi="Times New Roman" w:cs="Times New Roman"/>
          <w:sz w:val="28"/>
          <w:szCs w:val="28"/>
        </w:rPr>
        <w:t xml:space="preserve"> -</w:t>
      </w:r>
      <w:r w:rsidRPr="00257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руководитель подпольной группы по кличке «Сокол» -  с</w:t>
      </w:r>
      <w:r w:rsidRPr="00257899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воим героизмом навсегда вошел в летопись земли крымской. 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899">
        <w:rPr>
          <w:rFonts w:ascii="Times New Roman" w:hAnsi="Times New Roman" w:cs="Times New Roman"/>
          <w:sz w:val="28"/>
          <w:szCs w:val="28"/>
        </w:rPr>
        <w:t xml:space="preserve">Очень трогательно судьба художника-фронтовика  </w:t>
      </w:r>
      <w:r w:rsidRPr="00C12AF2">
        <w:rPr>
          <w:rFonts w:ascii="Times New Roman" w:hAnsi="Times New Roman" w:cs="Times New Roman"/>
          <w:b/>
          <w:sz w:val="28"/>
          <w:szCs w:val="28"/>
        </w:rPr>
        <w:t>Егора Тимашева.</w:t>
      </w:r>
      <w:r w:rsidRPr="00257899">
        <w:rPr>
          <w:rFonts w:ascii="Times New Roman" w:hAnsi="Times New Roman" w:cs="Times New Roman"/>
          <w:sz w:val="28"/>
          <w:szCs w:val="28"/>
        </w:rPr>
        <w:t xml:space="preserve"> </w:t>
      </w:r>
      <w:r w:rsidRPr="00257899">
        <w:rPr>
          <w:rFonts w:ascii="Times New Roman" w:hAnsi="Times New Roman" w:cs="Times New Roman"/>
          <w:sz w:val="28"/>
          <w:szCs w:val="28"/>
          <w:shd w:val="clear" w:color="auto" w:fill="FFFFFF"/>
        </w:rPr>
        <w:t>Он остался  после ранения в Великую Отечественную войну без ноги и без руки, на лице были  - глубокие шрамы от осколка. Портреты, созданные искалеченной левой рукой, были не хуже маститых и опытных художников.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Булат, И. Новоселов, М. Усманов, А. Родионов,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 вернулись на Родину. В сквере около Выставочного зала Союза художников находится огромная мраморная глыба, которую привезли с Урала. На ней золотыми буквами высечены фамилии погибших художников коллег.</w:t>
      </w:r>
    </w:p>
    <w:p w:rsidR="00257899" w:rsidRDefault="00257899" w:rsidP="0025789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.Основная часть</w:t>
      </w:r>
    </w:p>
    <w:p w:rsidR="00257899" w:rsidRDefault="00257899" w:rsidP="0025789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испытаний – время становления характера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Изучая книгу «Татарстан в годы ВОВ», «Легко ли стать художником» я узнала, что одним из мастеров кисти, участвовавших в войне, был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 вышел из многодетной семьи. Меня глубоко тронуло то, что имея собственных семеро детей, будучи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бедной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материально, но богатой духовно, эта семья нашла силы приютить мальчика-сироту, одноклассника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Лотфуллу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Фаттахова. Он впоследствии тоже стал художником-фронтовиком. 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призван в ряды Советской Армии в августе 1940 года, не доучившись в Казанском художественном училище. Диплом выпускникам выдали по эскизам. 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Великую Отечественную войну рядовой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встретил почти у самой западной границы, в Белоруссии,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Могилевым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Служил в пехоте. 11 июля 1941 года молодой боец принял участие в первом бою. Потом начались тяжелые, изматывающие бои в окружении… Непроходимые леса и болота. Голод и холод. От усталости порой засыпали на ходу. Вконец истощенные от недоедания, через несколько месяцев они все же вышли из окружения и даже освободили старинный русский город Елец, а потом и Ливны. После выхода из брянских лесов он, фронтовой разведчик, а позже топограф, с боями прошел по многим дорогам Великой Отечественной: от битвы под Москвой, Сталинградского сражения и Курской дуги до штурма Берлина и освобождения Праги. Ему и его однополчанам обязаны изгнанием фашистов жители Воронежа и Чернигова, Тернополя и Львова,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Дембицы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Кракова…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войны из-за круглосуточных боев до карандаша руки не доходили. Как вспоминает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художник в нем проснулся после крупной победы под Москвой. В окопных условиях, в минуты затишья он находил время фиксировать в альбоме, всегда находившемся у него в полевой сумке, все увиденное на кровавых дорогах войны.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Он рисовал портреты сослуживцев, которые те отправляли домой, скорбные и радостные лица женщин, стариков и детей, которые встречались на его боевом пути, пленных,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писал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разрушенные города и села, танки, наши и немецкие, залпы «Катюш»…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много рисовал. То, что я делал, было своего рода фронтовым дневником. И потому однажды открыв альбом, я его уже не закрывал и делал рисунки везде, даже в самых невероятных условиях и ситуациях. Профессия художника к этому обязывала», - пишет он в своих воспоминаниях. (Из книги «Легко ли стать художником»).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Моменты боя и фронтовой быт, боевые товарищи, медсестры, связистки, регулировщицы, раненые, убитые и казненные, танки, орудия, самолеты, пожарища, руины… Подписи под рисунками как путь Победы: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Сталинград и Курск, Днепр и Днестр, Припять и Чернобыль, Житомир, Львов, Польша, Чехословакия, Германия.</w:t>
      </w:r>
      <w:proofErr w:type="gramEnd"/>
      <w:r>
        <w:rPr>
          <w:sz w:val="28"/>
          <w:szCs w:val="28"/>
        </w:rPr>
        <w:t xml:space="preserve"> Энциклопедия великой войны. </w:t>
      </w:r>
      <w:r>
        <w:rPr>
          <w:spacing w:val="10"/>
          <w:sz w:val="28"/>
          <w:szCs w:val="28"/>
        </w:rPr>
        <w:t xml:space="preserve">У </w:t>
      </w:r>
      <w:proofErr w:type="spellStart"/>
      <w:r>
        <w:rPr>
          <w:spacing w:val="10"/>
          <w:sz w:val="28"/>
          <w:szCs w:val="28"/>
        </w:rPr>
        <w:t>Х.Якупова</w:t>
      </w:r>
      <w:proofErr w:type="spellEnd"/>
      <w:r>
        <w:rPr>
          <w:spacing w:val="10"/>
          <w:sz w:val="28"/>
          <w:szCs w:val="28"/>
        </w:rPr>
        <w:t xml:space="preserve"> сохранилось несколько альбомов его фронтовых зарисовок (</w:t>
      </w:r>
      <w:r>
        <w:rPr>
          <w:sz w:val="28"/>
          <w:szCs w:val="28"/>
        </w:rPr>
        <w:t>около 300 фронтовых рисунков)</w:t>
      </w:r>
      <w:r>
        <w:rPr>
          <w:sz w:val="28"/>
          <w:szCs w:val="28"/>
          <w:shd w:val="clear" w:color="auto" w:fill="FFFFFF"/>
        </w:rPr>
        <w:t>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Весной 1944 года, когда 60-я армия штурмовала Тернополь, в землянку к бойцам спустился генерал Черняховский. </w:t>
      </w:r>
      <w:proofErr w:type="spellStart"/>
      <w:r>
        <w:rPr>
          <w:sz w:val="28"/>
          <w:szCs w:val="28"/>
          <w:shd w:val="clear" w:color="auto" w:fill="FFFFFF"/>
        </w:rPr>
        <w:t>Х.Якупов</w:t>
      </w:r>
      <w:proofErr w:type="spellEnd"/>
      <w:r>
        <w:rPr>
          <w:sz w:val="28"/>
          <w:szCs w:val="28"/>
          <w:shd w:val="clear" w:color="auto" w:fill="FFFFFF"/>
        </w:rPr>
        <w:t xml:space="preserve"> стал докладывать по карте положение на переднем крае, и тут Черняховский увидел на столе рисунки. Полистав их, сказал, что в этом самодельном альбоме заложена большая сила. Слова генерала воодушевили художника и оказались пророческими для него. Впоследствии частенько в трудные минуты жизни </w:t>
      </w:r>
      <w:proofErr w:type="spellStart"/>
      <w:r>
        <w:rPr>
          <w:sz w:val="28"/>
          <w:szCs w:val="28"/>
          <w:shd w:val="clear" w:color="auto" w:fill="FFFFFF"/>
        </w:rPr>
        <w:t>Якупов</w:t>
      </w:r>
      <w:proofErr w:type="spellEnd"/>
      <w:r>
        <w:rPr>
          <w:sz w:val="28"/>
          <w:szCs w:val="28"/>
          <w:shd w:val="clear" w:color="auto" w:fill="FFFFFF"/>
        </w:rPr>
        <w:t xml:space="preserve"> вспоминал слова боевого командира. </w:t>
      </w:r>
    </w:p>
    <w:p w:rsidR="00257899" w:rsidRDefault="00257899" w:rsidP="00257899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еще все годы войны художник-пехотинец заменял в полку фотографа: однополчане отправляли родным свои портреты, выполненные им. Наверное, для многих эти рисунки остались единственной памятью о войне, о погибших.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время войны рядовой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Харис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Якупов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собрал четыре альбома с зарисовками, один из которых сгорел у Житомира в подожженной немецким танком полуторке.</w:t>
      </w:r>
    </w:p>
    <w:p w:rsidR="00257899" w:rsidRDefault="00257899" w:rsidP="00257899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фронтовые зарисовки являются бесценными художественно-документальными свидетельствами военного времени. </w:t>
      </w:r>
      <w:proofErr w:type="gramStart"/>
      <w:r>
        <w:rPr>
          <w:rFonts w:ascii="Times New Roman" w:hAnsi="Times New Roman" w:cs="Times New Roman"/>
          <w:spacing w:val="10"/>
          <w:sz w:val="28"/>
          <w:szCs w:val="28"/>
        </w:rPr>
        <w:t xml:space="preserve">Именно из этих </w:t>
      </w:r>
      <w:r>
        <w:rPr>
          <w:rFonts w:ascii="Times New Roman" w:hAnsi="Times New Roman" w:cs="Times New Roman"/>
          <w:spacing w:val="10"/>
          <w:sz w:val="28"/>
          <w:szCs w:val="28"/>
        </w:rPr>
        <w:lastRenderedPageBreak/>
        <w:t xml:space="preserve">рисунков и фронтовых наблюдений вырастут позже такие его широко известные произведения, как "Главные силы входят в прорыв", "Перед приговором (татарский поэт-патриот Муса </w:t>
      </w:r>
      <w:proofErr w:type="spellStart"/>
      <w:r>
        <w:rPr>
          <w:rFonts w:ascii="Times New Roman" w:hAnsi="Times New Roman" w:cs="Times New Roman"/>
          <w:spacing w:val="10"/>
          <w:sz w:val="28"/>
          <w:szCs w:val="28"/>
        </w:rPr>
        <w:t>Джалиль</w:t>
      </w:r>
      <w:proofErr w:type="spellEnd"/>
      <w:r>
        <w:rPr>
          <w:rFonts w:ascii="Times New Roman" w:hAnsi="Times New Roman" w:cs="Times New Roman"/>
          <w:spacing w:val="10"/>
          <w:sz w:val="28"/>
          <w:szCs w:val="28"/>
        </w:rPr>
        <w:t xml:space="preserve"> в берлинской тюрьме </w:t>
      </w:r>
      <w:proofErr w:type="spellStart"/>
      <w:r>
        <w:rPr>
          <w:rFonts w:ascii="Times New Roman" w:hAnsi="Times New Roman" w:cs="Times New Roman"/>
          <w:spacing w:val="10"/>
          <w:sz w:val="28"/>
          <w:szCs w:val="28"/>
        </w:rPr>
        <w:t>Маобит</w:t>
      </w:r>
      <w:proofErr w:type="spellEnd"/>
      <w:r>
        <w:rPr>
          <w:rFonts w:ascii="Times New Roman" w:hAnsi="Times New Roman" w:cs="Times New Roman"/>
          <w:spacing w:val="10"/>
          <w:sz w:val="28"/>
          <w:szCs w:val="28"/>
        </w:rPr>
        <w:t xml:space="preserve"> в 1944 г.", "Полет на свободу", "Освобождение Ельца", «</w:t>
      </w:r>
      <w:r>
        <w:rPr>
          <w:rStyle w:val="img"/>
          <w:rFonts w:ascii="Times New Roman" w:hAnsi="Times New Roman" w:cs="Times New Roman"/>
          <w:bCs/>
          <w:iCs/>
          <w:sz w:val="28"/>
          <w:szCs w:val="28"/>
        </w:rPr>
        <w:t xml:space="preserve">Старший лейтенант Мария Щербак. 1945 год»,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«Художник.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фронтовые» (1985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Style w:val="img"/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0"/>
          <w:sz w:val="28"/>
          <w:szCs w:val="28"/>
        </w:rPr>
        <w:t>и другие.</w:t>
      </w:r>
    </w:p>
    <w:p w:rsidR="00257899" w:rsidRDefault="00257899" w:rsidP="00257899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 w:type="page"/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художнике должны рассказывать его картины»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pacing w:val="10"/>
          <w:sz w:val="28"/>
          <w:szCs w:val="28"/>
        </w:rPr>
        <w:t>а</w:t>
      </w:r>
      <w:proofErr w:type="gramStart"/>
      <w:r>
        <w:rPr>
          <w:b/>
          <w:spacing w:val="10"/>
          <w:sz w:val="28"/>
          <w:szCs w:val="28"/>
        </w:rPr>
        <w:t>)К</w:t>
      </w:r>
      <w:proofErr w:type="gramEnd"/>
      <w:r>
        <w:rPr>
          <w:b/>
          <w:spacing w:val="10"/>
          <w:sz w:val="28"/>
          <w:szCs w:val="28"/>
        </w:rPr>
        <w:t>артина</w:t>
      </w:r>
      <w:r>
        <w:rPr>
          <w:b/>
          <w:sz w:val="28"/>
          <w:szCs w:val="28"/>
          <w:bdr w:val="none" w:sz="0" w:space="0" w:color="auto" w:frame="1"/>
        </w:rPr>
        <w:t xml:space="preserve"> «Елец 9 декабря 1941 года» (1975)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148 стрелковая дивизия под командованием полковника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Ф.М.Черокманова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освобождала город Елец. Бои шли за каждый район, за каждый квартал. Видя, что сопротивление бесполезно, немцы поспешно стали выводить свои войска из города. 9 декабря город Елец был полностью освобожден.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Картина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Хариса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Якупова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написанная в 1975 году и посвященная Дню освобождения Ельца от немецко-фашистских захватчиков. Елецкая операция положила начало коренному перелому в Великой отечественной войне и во многом способствовала окончательному разгрому группы Гудериана.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Красноармейцы на улицах освобожденного Ельца. </w:t>
      </w:r>
      <w:proofErr w:type="gramStart"/>
      <w:r>
        <w:rPr>
          <w:sz w:val="28"/>
          <w:szCs w:val="28"/>
        </w:rPr>
        <w:t xml:space="preserve">Боец 148-й стрелковой дивизии, непосредственный участник освобождения Ельца, впоследствии народный художник СССР </w:t>
      </w:r>
      <w:proofErr w:type="spellStart"/>
      <w:r>
        <w:rPr>
          <w:sz w:val="28"/>
          <w:szCs w:val="28"/>
        </w:rPr>
        <w:t>Харис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Якупов</w:t>
      </w:r>
      <w:proofErr w:type="spellEnd"/>
      <w:r>
        <w:rPr>
          <w:sz w:val="28"/>
          <w:szCs w:val="28"/>
        </w:rPr>
        <w:t xml:space="preserve"> в книге </w:t>
      </w:r>
      <w:r>
        <w:rPr>
          <w:b/>
          <w:sz w:val="28"/>
          <w:szCs w:val="28"/>
        </w:rPr>
        <w:t>«Фронтовые зарисовки»</w:t>
      </w:r>
      <w:r>
        <w:rPr>
          <w:sz w:val="28"/>
          <w:szCs w:val="28"/>
        </w:rPr>
        <w:t>, изданной в 1981 году, так описывает свои впечатления от происходивших 9 декабря 1941 года событий:</w:t>
      </w:r>
      <w:proofErr w:type="gramEnd"/>
      <w:r>
        <w:rPr>
          <w:sz w:val="28"/>
          <w:szCs w:val="28"/>
        </w:rPr>
        <w:t xml:space="preserve"> «Солнечное морозное утро. После артиллерийского налета бойцы, полные ненависти к врагу, поднялись в атаку... Освобождение города было возложено главным образом на полки нашей дивизии при поддержке других частей, и мы гордились тем, что успешно выполнили эту задачу. ...Весь город горел. Над ним бушевало яркое пламя, и расстилался черно-бурый дым. Стоял оглушительный грохот. Нескончаемая пулеметная </w:t>
      </w:r>
      <w:proofErr w:type="gramStart"/>
      <w:r>
        <w:rPr>
          <w:sz w:val="28"/>
          <w:szCs w:val="28"/>
        </w:rPr>
        <w:t>трескотня</w:t>
      </w:r>
      <w:proofErr w:type="gramEnd"/>
      <w:r>
        <w:rPr>
          <w:sz w:val="28"/>
          <w:szCs w:val="28"/>
        </w:rPr>
        <w:t>, стрельба из винтовок и автоматов.</w:t>
      </w:r>
      <w:r>
        <w:rPr>
          <w:sz w:val="28"/>
          <w:szCs w:val="28"/>
        </w:rPr>
        <w:br/>
        <w:t xml:space="preserve">Такой бешеной перестрелки мы еще не слышали. Наши батальоны, упорно продвигаясь вперед, окончательно смяли вражескую </w:t>
      </w:r>
      <w:proofErr w:type="gramStart"/>
      <w:r>
        <w:rPr>
          <w:sz w:val="28"/>
          <w:szCs w:val="28"/>
        </w:rPr>
        <w:t>оборону</w:t>
      </w:r>
      <w:proofErr w:type="gramEnd"/>
      <w:r>
        <w:rPr>
          <w:sz w:val="28"/>
          <w:szCs w:val="28"/>
        </w:rPr>
        <w:t xml:space="preserve"> и вышли на западные окраины города...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 прощание с Ельцом захотелось мне сделать хотя бы один-единственный рисунок... Стою на высоком бугре и рисую: на улицах, у </w:t>
      </w:r>
      <w:proofErr w:type="spellStart"/>
      <w:r>
        <w:rPr>
          <w:sz w:val="28"/>
          <w:szCs w:val="28"/>
        </w:rPr>
        <w:t>Каракумовского</w:t>
      </w:r>
      <w:proofErr w:type="spellEnd"/>
      <w:r>
        <w:rPr>
          <w:sz w:val="28"/>
          <w:szCs w:val="28"/>
        </w:rPr>
        <w:t xml:space="preserve"> моста через реку и по берегам Сосны разбросаны многочисленные подбитые орудия, тягачи, автомашины. Валяются запорошенные свежим снегом убитые немцы в сине-зеленых шинелях. Рисую </w:t>
      </w:r>
      <w:r>
        <w:rPr>
          <w:sz w:val="28"/>
          <w:szCs w:val="28"/>
        </w:rPr>
        <w:lastRenderedPageBreak/>
        <w:t xml:space="preserve">проруби у свай. Когда полки под командованием </w:t>
      </w:r>
      <w:proofErr w:type="spellStart"/>
      <w:r>
        <w:rPr>
          <w:sz w:val="28"/>
          <w:szCs w:val="28"/>
        </w:rPr>
        <w:t>Гайнутдинова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Дергунова</w:t>
      </w:r>
      <w:proofErr w:type="spellEnd"/>
      <w:r>
        <w:rPr>
          <w:sz w:val="28"/>
          <w:szCs w:val="28"/>
        </w:rPr>
        <w:t xml:space="preserve"> и Бабаяна ворвались в город, немцы, чтобы скрыть свои потери, при поспешном бегстве сбросили с моста в эти проруби сотни трупов своих солдат и офицеров.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Я изображаю пленных немцев, идущих через переправу на восток. Изображаю радостные лица женщин, стариков и детей, нашу славную пехоту, наши танки Т-34, залпы «катюши». Изображаю золотистые лучи солнца, пробивающегося через черное небо над Ельцом... Тогда, естественно, и в мыслях не было, что через четверть века мне пригодится этот первый набросок для картины...»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картина </w:t>
      </w:r>
      <w:proofErr w:type="spellStart"/>
      <w:r>
        <w:rPr>
          <w:sz w:val="28"/>
          <w:szCs w:val="28"/>
        </w:rPr>
        <w:t>Хариса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Якупова</w:t>
      </w:r>
      <w:proofErr w:type="spellEnd"/>
      <w:r>
        <w:rPr>
          <w:sz w:val="28"/>
          <w:szCs w:val="28"/>
        </w:rPr>
        <w:t>, посвященная Дню освобождения Ельца от немецко-фашистских захватчиков, написанная маслом в 1975 году, экспонируется в краеведческом музее РТ. Она называется «Елец 9 декабря 1941 года».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Пройдя дорогами Великой Отечественной войны, он стал певцом героической темы в искусстве, создал масштабные и жизненные полотна о подвиге наших земляков - героев Мусы </w:t>
      </w:r>
      <w:proofErr w:type="spellStart"/>
      <w:r>
        <w:rPr>
          <w:sz w:val="28"/>
          <w:szCs w:val="28"/>
        </w:rPr>
        <w:t>Джалиля</w:t>
      </w:r>
      <w:proofErr w:type="spellEnd"/>
      <w:r>
        <w:rPr>
          <w:sz w:val="28"/>
          <w:szCs w:val="28"/>
        </w:rPr>
        <w:t xml:space="preserve">, Михаила </w:t>
      </w:r>
      <w:proofErr w:type="spellStart"/>
      <w:r>
        <w:rPr>
          <w:sz w:val="28"/>
          <w:szCs w:val="28"/>
        </w:rPr>
        <w:t>Девятаева</w:t>
      </w:r>
      <w:proofErr w:type="spellEnd"/>
      <w:r>
        <w:rPr>
          <w:sz w:val="28"/>
          <w:szCs w:val="28"/>
        </w:rPr>
        <w:t xml:space="preserve">. 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 Картина «Перед приговором» (1954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1950 году, по совету композитора Н.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Жиганова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мастер задумывает большое полотно о М.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Джалиле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Герое Советского Союза, поэте-патриоте.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Абдрахманович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вспоминал: «Я решил изобразить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фашистов. Остановился на моменте допроса поэта, потому что мне показалось, что именно эта ситуация дает возможность изобразить противостояние противоположностей… Мне хотелось показать морально-нравственное превосходство поэта-героя над его палачами, твердость его характера. Образ поэта должен был быть созвучен его бессмертным строкам: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преклоню колен, палач, перед тобою,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я узник твой, я раб в тюрьме твоей.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Придет мой час – умру.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знай, умру я стоя,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Хотя ты голову отрубишь мне, злодей».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в) Картина «Полёт на свободу», триптих (1964-1971)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Триптих посвящён побегу группы советских военнопленных во главе с лётчиком-истребителем М.П.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Девятаевым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захваченном немецком самолёте 8 февраля 1945 года из немецкого концлагеря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Пенемюнде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7899" w:rsidRDefault="00257899" w:rsidP="002578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г) Картина «Моя однополчанка пулемётчица Мария Щербак», триптих (1990-1991)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«Юная пулемётчица Маша Щербак пришла к нам в 654 стр. полк осенью 1942 года. Назвалась "Володькой" - мстила за погибшего брата Владимира. Сражалась на Курской дуге, за Чернигов. Под Чернобылем её окоп утюжил немецкий танк, но она чудом осталась жива. Житомир,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Тарнополь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Львов, Польша, Германия, Чехословакия. Была трижды ранена. В день Победы ей, командиру роты автоматчиков, не было и двадцати лет. 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Войну закончила в звании старшего лейтенанта. В годы войны была награждена: орденами Красной Звезды, Боевого Красного Знамени, Отечественной войны I степени и медалью "За Отвагу". Описание подвигов из наградных листов и списков», - пишет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книге «Легко ли стать художником» </w:t>
      </w:r>
    </w:p>
    <w:p w:rsidR="00257899" w:rsidRDefault="00257899" w:rsidP="0025789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Заключение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свою долгую творческую карьеру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Абдрахманович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создал более 300 работ, среди которых 20 крупных полотен и более 200 зарисовок. Значительные и самые ценные работы художник решил передать в дар столице Татарстана.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произведений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Х.Якупова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Государственной Третьяковской галерее, Музее Восточных культур России. Его работы побывали на выставках в Финляндии, Китае, США, Корее, Франции, Болгарии, Германии, Польше и других.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Персональная галерея художника в г. Казани представляет разные грани его творческого наследия. В ней представлены 15 больших живописных работ, которые в разное время принимали участие в крупнейших всесоюзных и международных выставках. Там можно увидеть и фронтовые зарисовки, которые сделаны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Абдрахмановичем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войны.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it"/>
        </w:rPr>
      </w:pPr>
      <w:r>
        <w:rPr>
          <w:rStyle w:val="cit"/>
          <w:sz w:val="28"/>
          <w:szCs w:val="28"/>
        </w:rPr>
        <w:t>«Для меня, художника, все пережитое на войне было «великой академией», – вспоминает художник. – Я жил с огромным желанием организовать персональную выставку, посвященную военной тематике, и оно сбылось. Великая Отечественная война уже далеко в прошлом. Многое о ней должно стереться временем, забыться. Но жестокие баталии тех лет не забываются. Наш передний край борьбы проходил не только через траншеи, окопы, минные поля, он проходил и через наши сердца. Время лечит многие раны, но раны, нанесенные войной, оставили в душе слишком глубокие рубцы. Война еще с нами, мне она снится до сих пор. Страшная, кошмарная…</w:t>
      </w:r>
      <w:r>
        <w:rPr>
          <w:sz w:val="28"/>
          <w:szCs w:val="28"/>
          <w:shd w:val="clear" w:color="auto" w:fill="FFFFFF"/>
        </w:rPr>
        <w:t xml:space="preserve"> Я слышу во сне бомбежки, артобстрелы, автоматные очереди, гул танков... Часто в памяти моей возникают картины, сотворенные разноцветной палитрой войны. Слишком уж много было черной краски у нее... Вижу черное солнце, заслоненное дымом и гарью пожарищ, вижу черные скелеты городов и пепел сожженных дотла селений. Перед глазами проходят черные трубы крематориев Освенцима. Вижу наш медсанбат, забитый сотнями раненых в дни сражений. Вижу фанерные обелиски с </w:t>
      </w:r>
      <w:r>
        <w:rPr>
          <w:sz w:val="28"/>
          <w:szCs w:val="28"/>
          <w:shd w:val="clear" w:color="auto" w:fill="FFFFFF"/>
        </w:rPr>
        <w:lastRenderedPageBreak/>
        <w:t>красной звездочкой, усеявшие поля и холмы. ...Часто я смотрю на карту и глазам не верю: неужели мы прошагали столько по этим тысячекилометровым тропам, пропахали пол-Европы?! Дороги эти - часть моей жизни, по лабиринтам военных событий они вели меня в отчий дом, в родную Казань..."</w:t>
      </w:r>
      <w:r>
        <w:rPr>
          <w:rStyle w:val="cit"/>
          <w:sz w:val="28"/>
          <w:szCs w:val="28"/>
        </w:rPr>
        <w:t>»</w:t>
      </w:r>
    </w:p>
    <w:p w:rsidR="00257899" w:rsidRDefault="00257899" w:rsidP="00257899">
      <w:pPr>
        <w:pStyle w:val="a4"/>
        <w:shd w:val="clear" w:color="auto" w:fill="FFFFFF"/>
        <w:tabs>
          <w:tab w:val="left" w:pos="3402"/>
        </w:tabs>
        <w:spacing w:before="0" w:beforeAutospacing="0" w:after="0" w:afterAutospacing="0" w:line="360" w:lineRule="auto"/>
        <w:ind w:firstLine="567"/>
        <w:jc w:val="both"/>
      </w:pPr>
      <w:proofErr w:type="spellStart"/>
      <w:r>
        <w:rPr>
          <w:sz w:val="28"/>
          <w:szCs w:val="28"/>
        </w:rPr>
        <w:t>Харис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Абдрахманович</w:t>
      </w:r>
      <w:proofErr w:type="spellEnd"/>
      <w:r>
        <w:rPr>
          <w:sz w:val="28"/>
          <w:szCs w:val="28"/>
        </w:rPr>
        <w:t xml:space="preserve"> является центральной фигурой в татарском изобразительном искусстве послевоенного периода. </w:t>
      </w:r>
      <w:proofErr w:type="gramStart"/>
      <w:r>
        <w:rPr>
          <w:sz w:val="28"/>
          <w:szCs w:val="28"/>
        </w:rPr>
        <w:t>Об исключительном значении его творческой и общественной деятельности свидетельствуют такие факты, как то, что он первым и единственным из мастеров искусства Татарской АССР удостоен почетного звания «народный художник СССР», избран членом-корреспондентом Академии художеств СССР, был депутатом Верховных Советов ТАССР и СССР, в течение 25 лет бессменно руководил Союзом художников Татарской АССР, трижды был председателем зонального выставкома «Большая Волга», много лет</w:t>
      </w:r>
      <w:proofErr w:type="gramEnd"/>
      <w:r>
        <w:rPr>
          <w:sz w:val="28"/>
          <w:szCs w:val="28"/>
        </w:rPr>
        <w:t xml:space="preserve"> был членом Правления СХ СССР и секретарем Правления союза художников РСФСР. Был удостоен звания "Почетный гражданин Казани".</w:t>
      </w:r>
    </w:p>
    <w:p w:rsidR="00257899" w:rsidRDefault="00257899" w:rsidP="00257899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it"/>
        </w:rPr>
      </w:pPr>
      <w:r>
        <w:rPr>
          <w:sz w:val="28"/>
          <w:szCs w:val="28"/>
        </w:rPr>
        <w:t xml:space="preserve">Ничье другое имя — среди мастеров изобразительного искусства республики — еще не обрело такой всесоюзной известности, какую имеет X. </w:t>
      </w:r>
      <w:proofErr w:type="spellStart"/>
      <w:r>
        <w:rPr>
          <w:sz w:val="28"/>
          <w:szCs w:val="28"/>
        </w:rPr>
        <w:t>Якупов</w:t>
      </w:r>
      <w:proofErr w:type="spellEnd"/>
      <w:r>
        <w:rPr>
          <w:sz w:val="28"/>
          <w:szCs w:val="28"/>
        </w:rPr>
        <w:t xml:space="preserve">. Родина высоко оценила заслуги </w:t>
      </w:r>
      <w:proofErr w:type="spellStart"/>
      <w:r>
        <w:rPr>
          <w:sz w:val="28"/>
          <w:szCs w:val="28"/>
        </w:rPr>
        <w:t>Х.А.Якупова</w:t>
      </w:r>
      <w:proofErr w:type="spellEnd"/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Государственные награды и звания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художника-фронтовика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Хариса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Якупова</w:t>
      </w:r>
      <w:proofErr w:type="spellEnd"/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ooltip="Народный художник СССР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народный художник СССР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(1980)</w:t>
      </w:r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ooltip="Народный художник РСФСР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народный художник РСФСР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(1963)</w:t>
      </w:r>
    </w:p>
    <w:p w:rsidR="00257899" w:rsidRDefault="00257899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заслуженный деятель искусств Татарской АССР (1957)</w:t>
      </w:r>
    </w:p>
    <w:p w:rsidR="00257899" w:rsidRDefault="00257899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pacing w:val="10"/>
          <w:sz w:val="28"/>
          <w:szCs w:val="28"/>
        </w:rPr>
        <w:t>действительный член Российской академии художеств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(1976)</w:t>
      </w:r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tooltip="Сталинская премия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Сталинская премия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третьей степени (1951) — за картину «Подписание декрета об образовании Татарской АССР» (с </w:t>
      </w:r>
      <w:hyperlink r:id="rId9" w:tooltip="Фаттахов, Лотфулла Абдульменович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Л. А. Фаттаховым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tooltip="Государственная премия РСФСР имени И. Е. Репина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Государственная премия РСФС  имени И. Е. Репина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(1976) — за картины «</w:t>
      </w:r>
      <w:proofErr w:type="spellStart"/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Челнинские</w:t>
      </w:r>
      <w:proofErr w:type="spellEnd"/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красавицы», «Передовые животноводы — </w:t>
      </w:r>
    </w:p>
    <w:p w:rsidR="00257899" w:rsidRDefault="00257899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пастухи 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Зиганшин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Ш. И Г. Шакуровы»</w:t>
      </w:r>
    </w:p>
    <w:p w:rsidR="00257899" w:rsidRDefault="00257899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Республиканская премия Татарской АССР имени Г. Тукая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(1958)</w:t>
      </w:r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tooltip="Орден Ленина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Ленина</w:t>
        </w:r>
      </w:hyperlink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tooltip="Орден Отечественной войны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Отечественной войны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степени</w:t>
      </w:r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tooltip="Орден Красной Звезды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Красной Звезды</w:t>
        </w:r>
      </w:hyperlink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tooltip="Орден Дружбы народов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Дружбы народов</w:t>
        </w:r>
      </w:hyperlink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tooltip="Орден 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 «Знак  Почёта»</w:t>
        </w:r>
      </w:hyperlink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tooltip="Орден 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«За заслуги перед Отечеством»</w:t>
        </w:r>
      </w:hyperlink>
      <w:r w:rsidR="00257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IV степени</w:t>
      </w:r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tooltip="Орден 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орден «За заслуги перед Республикой Татарстан»</w:t>
        </w:r>
      </w:hyperlink>
    </w:p>
    <w:p w:rsidR="00257899" w:rsidRDefault="00026148" w:rsidP="0025789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tooltip="Медаль 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медаль «За боевые заслуги»</w:t>
        </w:r>
      </w:hyperlink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педагог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Абдрахманович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 путевку в жизнь многим ведущим мастерам изобразительного искусства республики. Он в своем многогранном творчестве создал эпическую художественную летопись Татарстана ХХ века.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Pr="00026148" w:rsidRDefault="00026148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МОИ </w:t>
      </w:r>
      <w:bookmarkStart w:id="0" w:name="_GoBack"/>
      <w:bookmarkEnd w:id="0"/>
      <w:r w:rsidR="00257899" w:rsidRPr="0002614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ВЫВОДЫ</w:t>
      </w:r>
      <w:r w:rsidRPr="0002614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: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воспоминаний художника и по его картинам я узнала:</w:t>
      </w:r>
    </w:p>
    <w:p w:rsidR="00257899" w:rsidRDefault="00257899" w:rsidP="002578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суровых годах ВОВ</w:t>
      </w:r>
    </w:p>
    <w:p w:rsidR="00257899" w:rsidRDefault="00257899" w:rsidP="002578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славных героях-земляках</w:t>
      </w:r>
    </w:p>
    <w:p w:rsidR="00257899" w:rsidRDefault="00257899" w:rsidP="002578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цене Победы</w:t>
      </w:r>
    </w:p>
    <w:p w:rsidR="00257899" w:rsidRDefault="00257899" w:rsidP="00257899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военный и творческий путь народного художника СССР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Хариса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Абдрахмановича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Якупова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является летописью тех героических и трагических событий выпавших на долю нашей многонациональной страны.</w:t>
      </w:r>
    </w:p>
    <w:p w:rsidR="00257899" w:rsidRDefault="00257899" w:rsidP="002578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257899" w:rsidRDefault="00257899" w:rsidP="00257899">
      <w:pPr>
        <w:pStyle w:val="a5"/>
        <w:numPr>
          <w:ilvl w:val="0"/>
          <w:numId w:val="5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Татарстан в годы Великой Отечественной войны 1941 – 1945 гг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Казань: Редакция «Книга Памяти» при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РТ, 2009.-447 с.</w:t>
      </w:r>
    </w:p>
    <w:p w:rsidR="00257899" w:rsidRDefault="00257899" w:rsidP="00257899">
      <w:pPr>
        <w:pStyle w:val="a5"/>
        <w:numPr>
          <w:ilvl w:val="0"/>
          <w:numId w:val="5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Х.А. Легко ли стать художником. – Казань: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изд.-во, 2004.-327 с.</w:t>
      </w:r>
    </w:p>
    <w:p w:rsidR="00257899" w:rsidRDefault="00257899" w:rsidP="00257899">
      <w:pPr>
        <w:pStyle w:val="a5"/>
        <w:numPr>
          <w:ilvl w:val="0"/>
          <w:numId w:val="5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Х.А. Фронтовые зарисовки: Записки художника.-</w:t>
      </w:r>
      <w:r>
        <w:rPr>
          <w:rFonts w:ascii="Times New Roman" w:hAnsi="Times New Roman" w:cs="Times New Roman"/>
          <w:sz w:val="28"/>
          <w:szCs w:val="28"/>
        </w:rPr>
        <w:t xml:space="preserve"> Татарское книжное изд-во, 1981 -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страниц: 119</w:t>
      </w:r>
    </w:p>
    <w:p w:rsidR="00257899" w:rsidRDefault="00257899" w:rsidP="00257899">
      <w:pPr>
        <w:pStyle w:val="a5"/>
        <w:numPr>
          <w:ilvl w:val="0"/>
          <w:numId w:val="5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Х.А. Память.-</w:t>
      </w:r>
      <w:r>
        <w:rPr>
          <w:rFonts w:ascii="Times New Roman" w:hAnsi="Times New Roman" w:cs="Times New Roman"/>
          <w:sz w:val="28"/>
          <w:szCs w:val="28"/>
        </w:rPr>
        <w:t xml:space="preserve"> Татарское книжное изд-во, 2010 -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страниц: 160</w:t>
      </w:r>
    </w:p>
    <w:p w:rsidR="00257899" w:rsidRDefault="00257899" w:rsidP="00257899">
      <w:pPr>
        <w:pStyle w:val="a5"/>
        <w:shd w:val="clear" w:color="auto" w:fill="FFFFFF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.Искусство на тему войны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7899" w:rsidRDefault="00026148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25789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http://art-war-ru.livejournal.com/143709.html</w:t>
        </w:r>
      </w:hyperlink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.Подвиг воина и творца</w:t>
      </w:r>
    </w:p>
    <w:p w:rsidR="00257899" w:rsidRDefault="00257899" w:rsidP="0025789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http://www.museum.ru/N41457</w:t>
        </w:r>
      </w:hyperlink>
    </w:p>
    <w:p w:rsidR="00257899" w:rsidRDefault="00257899" w:rsidP="00257899"/>
    <w:p w:rsidR="00257899" w:rsidRDefault="00257899" w:rsidP="00257899"/>
    <w:p w:rsidR="003C31A6" w:rsidRDefault="003C31A6"/>
    <w:sectPr w:rsidR="003C3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740E"/>
    <w:multiLevelType w:val="hybridMultilevel"/>
    <w:tmpl w:val="1A687D28"/>
    <w:lvl w:ilvl="0" w:tplc="F7481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AE8F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C4C78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59C0E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324DC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5A1D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968FC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48FE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DCA5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0A324CF7"/>
    <w:multiLevelType w:val="hybridMultilevel"/>
    <w:tmpl w:val="94A615BC"/>
    <w:lvl w:ilvl="0" w:tplc="48E031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617D2F"/>
    <w:multiLevelType w:val="hybridMultilevel"/>
    <w:tmpl w:val="59881002"/>
    <w:lvl w:ilvl="0" w:tplc="A992CB9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B577F3"/>
    <w:multiLevelType w:val="hybridMultilevel"/>
    <w:tmpl w:val="6E461448"/>
    <w:lvl w:ilvl="0" w:tplc="4D508CB4">
      <w:start w:val="1"/>
      <w:numFmt w:val="decimal"/>
      <w:lvlText w:val="%1."/>
      <w:lvlJc w:val="left"/>
      <w:pPr>
        <w:ind w:left="502" w:hanging="360"/>
      </w:pPr>
      <w:rPr>
        <w:rFonts w:eastAsiaTheme="minorHAnsi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54D"/>
    <w:multiLevelType w:val="multilevel"/>
    <w:tmpl w:val="0218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4D50269"/>
    <w:multiLevelType w:val="hybridMultilevel"/>
    <w:tmpl w:val="502E5170"/>
    <w:lvl w:ilvl="0" w:tplc="19F66496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740"/>
    <w:rsid w:val="00016740"/>
    <w:rsid w:val="00026148"/>
    <w:rsid w:val="00257899"/>
    <w:rsid w:val="003C31A6"/>
    <w:rsid w:val="0086750F"/>
    <w:rsid w:val="00BE747F"/>
    <w:rsid w:val="00C1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78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7899"/>
    <w:pPr>
      <w:ind w:left="720"/>
      <w:contextualSpacing/>
    </w:pPr>
  </w:style>
  <w:style w:type="paragraph" w:customStyle="1" w:styleId="Default">
    <w:name w:val="Default"/>
    <w:uiPriority w:val="99"/>
    <w:semiHidden/>
    <w:rsid w:val="00257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257899"/>
  </w:style>
  <w:style w:type="character" w:customStyle="1" w:styleId="img">
    <w:name w:val="img"/>
    <w:basedOn w:val="a0"/>
    <w:rsid w:val="00257899"/>
  </w:style>
  <w:style w:type="character" w:customStyle="1" w:styleId="cit">
    <w:name w:val="cit"/>
    <w:basedOn w:val="a0"/>
    <w:rsid w:val="00257899"/>
  </w:style>
  <w:style w:type="character" w:styleId="a6">
    <w:name w:val="Emphasis"/>
    <w:basedOn w:val="a0"/>
    <w:uiPriority w:val="20"/>
    <w:qFormat/>
    <w:rsid w:val="002578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78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7899"/>
    <w:pPr>
      <w:ind w:left="720"/>
      <w:contextualSpacing/>
    </w:pPr>
  </w:style>
  <w:style w:type="paragraph" w:customStyle="1" w:styleId="Default">
    <w:name w:val="Default"/>
    <w:uiPriority w:val="99"/>
    <w:semiHidden/>
    <w:rsid w:val="002578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257899"/>
  </w:style>
  <w:style w:type="character" w:customStyle="1" w:styleId="img">
    <w:name w:val="img"/>
    <w:basedOn w:val="a0"/>
    <w:rsid w:val="00257899"/>
  </w:style>
  <w:style w:type="character" w:customStyle="1" w:styleId="cit">
    <w:name w:val="cit"/>
    <w:basedOn w:val="a0"/>
    <w:rsid w:val="00257899"/>
  </w:style>
  <w:style w:type="character" w:styleId="a6">
    <w:name w:val="Emphasis"/>
    <w:basedOn w:val="a0"/>
    <w:uiPriority w:val="20"/>
    <w:qFormat/>
    <w:rsid w:val="002578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2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63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240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215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2.org/wiki/%D0%A1%D1%82%D0%B0%D0%BB%D0%B8%D0%BD%D1%81%D0%BA%D0%B0%D1%8F_%D0%BF%D1%80%D0%B5%D0%BC%D0%B8%D1%8F" TargetMode="External"/><Relationship Id="rId13" Type="http://schemas.openxmlformats.org/officeDocument/2006/relationships/hyperlink" Target="http://ru.wiki2.org/wiki/%D0%9E%D1%80%D0%B4%D0%B5%D0%BD_%D0%9A%D1%80%D0%B0%D1%81%D0%BD%D0%BE%D0%B9_%D0%97%D0%B2%D0%B5%D0%B7%D0%B4%D1%8B" TargetMode="External"/><Relationship Id="rId18" Type="http://schemas.openxmlformats.org/officeDocument/2006/relationships/hyperlink" Target="http://ru.wiki2.org/wiki/%D0%9C%D0%B5%D0%B4%D0%B0%D0%BB%D1%8C_%C2%AB%D0%97%D0%B0_%D0%B1%D0%BE%D0%B5%D0%B2%D1%8B%D0%B5_%D0%B7%D0%B0%D1%81%D0%BB%D1%83%D0%B3%D0%B8%C2%BB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ru.wiki2.org/wiki/%D0%9D%D0%B0%D1%80%D0%BE%D0%B4%D0%BD%D1%8B%D0%B9_%D1%85%D1%83%D0%B4%D0%BE%D0%B6%D0%BD%D0%B8%D0%BA_%D0%A0%D0%A1%D0%A4%D0%A1%D0%A0" TargetMode="External"/><Relationship Id="rId12" Type="http://schemas.openxmlformats.org/officeDocument/2006/relationships/hyperlink" Target="http://ru.wiki2.org/wiki/%D0%9E%D1%80%D0%B4%D0%B5%D0%BD_%D0%9E%D1%82%D0%B5%D1%87%D0%B5%D1%81%D1%82%D0%B2%D0%B5%D0%BD%D0%BD%D0%BE%D0%B9_%D0%B2%D0%BE%D0%B9%D0%BD%D1%8B" TargetMode="External"/><Relationship Id="rId17" Type="http://schemas.openxmlformats.org/officeDocument/2006/relationships/hyperlink" Target="http://ru.wiki2.org/wiki/%D0%9E%D1%80%D0%B4%D0%B5%D0%BD_%C2%AB%D0%97%D0%B0_%D0%B7%D0%B0%D1%81%D0%BB%D1%83%D0%B3%D0%B8_%D0%BF%D0%B5%D1%80%D0%B5%D0%B4_%D0%A0%D0%B5%D1%81%D0%BF%D1%83%D0%B1%D0%BB%D0%B8%D0%BA%D0%BE%D0%B9_%D0%A2%D0%B0%D1%82%D0%B0%D1%80%D1%81%D1%82%D0%B0%D0%BD%C2%BB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2.org/wiki/%D0%9E%D1%80%D0%B4%D0%B5%D0%BD_%C2%AB%D0%97%D0%B0_%D0%B7%D0%B0%D1%81%D0%BB%D1%83%D0%B3%D0%B8_%D0%BF%D0%B5%D1%80%D0%B5%D0%B4_%D0%9E%D1%82%D0%B5%D1%87%D0%B5%D1%81%D1%82%D0%B2%D0%BE%D0%BC%C2%BB" TargetMode="External"/><Relationship Id="rId20" Type="http://schemas.openxmlformats.org/officeDocument/2006/relationships/hyperlink" Target="http://www.museum.ru/N4145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2.org/wiki/%D0%9D%D0%B0%D1%80%D0%BE%D0%B4%D0%BD%D1%8B%D0%B9_%D1%85%D1%83%D0%B4%D0%BE%D0%B6%D0%BD%D0%B8%D0%BA_%D0%A1%D0%A1%D0%A1%D0%A0" TargetMode="External"/><Relationship Id="rId11" Type="http://schemas.openxmlformats.org/officeDocument/2006/relationships/hyperlink" Target="http://ru.wiki2.org/wiki/%D0%9E%D1%80%D0%B4%D0%B5%D0%BD_%D0%9B%D0%B5%D0%BD%D0%B8%D0%BD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2.org/wiki/%D0%9E%D1%80%D0%B4%D0%B5%D0%BD_%C2%AB%D0%97%D0%BD%D0%B0%D0%BA_%D0%9F%D0%BE%D1%87%D1%91%D1%82%D0%B0%C2%BB" TargetMode="External"/><Relationship Id="rId10" Type="http://schemas.openxmlformats.org/officeDocument/2006/relationships/hyperlink" Target="http://ru.wiki2.org/wiki/%D0%93%D0%BE%D1%81%D1%83%D0%B4%D0%B0%D1%80%D1%81%D1%82%D0%B2%D0%B5%D0%BD%D0%BD%D0%B0%D1%8F_%D0%BF%D1%80%D0%B5%D0%BC%D0%B8%D1%8F_%D0%A0%D0%A1%D0%A4%D0%A1%D0%A0_%D0%B8%D0%BC%D0%B5%D0%BD%D0%B8_%D0%98._%D0%95._%D0%A0%D0%B5%D0%BF%D0%B8%D0%BD%D0%B0" TargetMode="External"/><Relationship Id="rId19" Type="http://schemas.openxmlformats.org/officeDocument/2006/relationships/hyperlink" Target="http://art-war-ru.livejournal.com/14370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2.org/wiki/%D0%A4%D0%B0%D1%82%D1%82%D0%B0%D1%85%D0%BE%D0%B2,_%D0%9B%D0%BE%D1%82%D1%84%D1%83%D0%BB%D0%BB%D0%B0_%D0%90%D0%B1%D0%B4%D1%83%D0%BB%D1%8C%D0%BC%D0%B5%D0%BD%D0%BE%D0%B2%D0%B8%D1%87" TargetMode="External"/><Relationship Id="rId14" Type="http://schemas.openxmlformats.org/officeDocument/2006/relationships/hyperlink" Target="http://ru.wiki2.org/wiki/%D0%9E%D1%80%D0%B4%D0%B5%D0%BD_%D0%94%D1%80%D1%83%D0%B6%D0%B1%D1%8B_%D0%BD%D0%B0%D1%80%D0%BE%D0%B4%D0%BE%D0%B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3114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Мунира Гумеровна</dc:creator>
  <cp:keywords/>
  <dc:description/>
  <cp:lastModifiedBy>Мунира Гумеровна</cp:lastModifiedBy>
  <cp:revision>5</cp:revision>
  <dcterms:created xsi:type="dcterms:W3CDTF">2015-02-06T21:14:00Z</dcterms:created>
  <dcterms:modified xsi:type="dcterms:W3CDTF">2018-01-31T13:50:00Z</dcterms:modified>
</cp:coreProperties>
</file>